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C4" w:rsidRPr="009B3C05" w:rsidRDefault="00626DC4" w:rsidP="00626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9B3C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C05">
        <w:rPr>
          <w:rFonts w:ascii="Times New Roman" w:hAnsi="Times New Roman" w:cs="Times New Roman"/>
          <w:sz w:val="28"/>
          <w:szCs w:val="28"/>
        </w:rPr>
        <w:t>Ахметханов</w:t>
      </w:r>
      <w:proofErr w:type="spellEnd"/>
      <w:r w:rsidRPr="009B3C05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26DC4" w:rsidRPr="009B3C05" w:rsidRDefault="00626DC4" w:rsidP="00626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C05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Pr="009B3C05">
        <w:rPr>
          <w:rFonts w:ascii="Times New Roman" w:hAnsi="Times New Roman" w:cs="Times New Roman"/>
          <w:sz w:val="28"/>
          <w:szCs w:val="28"/>
        </w:rPr>
        <w:t>: Педагогика</w:t>
      </w:r>
    </w:p>
    <w:p w:rsidR="00626DC4" w:rsidRPr="009B3C05" w:rsidRDefault="00626DC4" w:rsidP="00626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1 (11), 2</w:t>
      </w:r>
      <w:r w:rsidRPr="00B37BE4">
        <w:rPr>
          <w:rFonts w:ascii="Times New Roman" w:hAnsi="Times New Roman" w:cs="Times New Roman"/>
          <w:b/>
          <w:sz w:val="28"/>
          <w:szCs w:val="28"/>
        </w:rPr>
        <w:t>, группы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B3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ПНК-2П, ПНК-2О, ПНК-2С, ПНК-2Р, ПНК-</w:t>
      </w:r>
      <w:r w:rsidRPr="009B3C05">
        <w:rPr>
          <w:rFonts w:ascii="Times New Roman" w:hAnsi="Times New Roman" w:cs="Times New Roman"/>
          <w:sz w:val="28"/>
          <w:szCs w:val="28"/>
        </w:rPr>
        <w:t>1М</w:t>
      </w:r>
      <w:r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ПНК-</w:t>
      </w:r>
      <w:r w:rsidRPr="009B3C05">
        <w:rPr>
          <w:rFonts w:ascii="Times New Roman" w:hAnsi="Times New Roman" w:cs="Times New Roman"/>
          <w:sz w:val="28"/>
          <w:szCs w:val="28"/>
        </w:rPr>
        <w:t>1Н</w:t>
      </w:r>
      <w:r>
        <w:rPr>
          <w:rFonts w:ascii="Times New Roman" w:hAnsi="Times New Roman" w:cs="Times New Roman"/>
          <w:sz w:val="28"/>
          <w:szCs w:val="28"/>
        </w:rPr>
        <w:t xml:space="preserve"> (11)</w:t>
      </w:r>
      <w:r w:rsidRPr="009B3C05">
        <w:rPr>
          <w:rFonts w:ascii="Times New Roman" w:hAnsi="Times New Roman" w:cs="Times New Roman"/>
          <w:sz w:val="28"/>
          <w:szCs w:val="28"/>
        </w:rPr>
        <w:t>.</w:t>
      </w:r>
    </w:p>
    <w:p w:rsidR="008358D3" w:rsidRDefault="00D03F4B" w:rsidP="008358D3">
      <w:pPr>
        <w:rPr>
          <w:rFonts w:ascii="Times New Roman" w:hAnsi="Times New Roman" w:cs="Times New Roman"/>
          <w:sz w:val="28"/>
          <w:szCs w:val="28"/>
        </w:rPr>
      </w:pPr>
      <w:r w:rsidRPr="00626DC4">
        <w:rPr>
          <w:rFonts w:ascii="Times New Roman" w:hAnsi="Times New Roman" w:cs="Times New Roman"/>
          <w:b/>
          <w:sz w:val="28"/>
          <w:szCs w:val="28"/>
        </w:rPr>
        <w:t>Тема:</w:t>
      </w:r>
      <w:r w:rsidR="00626DC4">
        <w:rPr>
          <w:rFonts w:ascii="Times New Roman" w:hAnsi="Times New Roman" w:cs="Times New Roman"/>
          <w:sz w:val="28"/>
          <w:szCs w:val="28"/>
        </w:rPr>
        <w:t xml:space="preserve"> Понятие «у</w:t>
      </w:r>
      <w:r>
        <w:rPr>
          <w:rFonts w:ascii="Times New Roman" w:hAnsi="Times New Roman" w:cs="Times New Roman"/>
          <w:sz w:val="28"/>
          <w:szCs w:val="28"/>
        </w:rPr>
        <w:t>чебный план». Виды учебного плана</w:t>
      </w:r>
      <w:r w:rsidR="00626DC4">
        <w:rPr>
          <w:rFonts w:ascii="Times New Roman" w:hAnsi="Times New Roman" w:cs="Times New Roman"/>
          <w:sz w:val="28"/>
          <w:szCs w:val="28"/>
        </w:rPr>
        <w:t>.</w:t>
      </w:r>
    </w:p>
    <w:p w:rsidR="008358D3" w:rsidRDefault="001C5C01" w:rsidP="00626D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DC4">
        <w:rPr>
          <w:rFonts w:ascii="Times New Roman" w:hAnsi="Times New Roman" w:cs="Times New Roman"/>
          <w:b/>
          <w:sz w:val="28"/>
          <w:szCs w:val="28"/>
        </w:rPr>
        <w:t>Цель:</w:t>
      </w:r>
      <w:r w:rsidR="00626D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DC4" w:rsidRPr="00626DC4">
        <w:rPr>
          <w:rFonts w:ascii="Times New Roman" w:hAnsi="Times New Roman" w:cs="Times New Roman"/>
          <w:sz w:val="28"/>
          <w:szCs w:val="28"/>
        </w:rPr>
        <w:t>знать, что такое учебный план, варианты учебного плана, формировать педагогическое мышление.</w:t>
      </w:r>
    </w:p>
    <w:p w:rsidR="008358D3" w:rsidRPr="00626DC4" w:rsidRDefault="008358D3" w:rsidP="008358D3">
      <w:pPr>
        <w:rPr>
          <w:rFonts w:ascii="Times New Roman" w:hAnsi="Times New Roman" w:cs="Times New Roman"/>
          <w:b/>
          <w:sz w:val="28"/>
          <w:szCs w:val="28"/>
        </w:rPr>
      </w:pPr>
      <w:r w:rsidRPr="00626DC4">
        <w:rPr>
          <w:rFonts w:ascii="Times New Roman" w:hAnsi="Times New Roman" w:cs="Times New Roman"/>
          <w:b/>
          <w:sz w:val="28"/>
          <w:szCs w:val="28"/>
        </w:rPr>
        <w:t>План</w:t>
      </w:r>
      <w:r w:rsidR="00626DC4">
        <w:rPr>
          <w:rFonts w:ascii="Times New Roman" w:hAnsi="Times New Roman" w:cs="Times New Roman"/>
          <w:b/>
          <w:sz w:val="28"/>
          <w:szCs w:val="28"/>
        </w:rPr>
        <w:t>.</w:t>
      </w:r>
      <w:r w:rsidRPr="00626D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3F4B" w:rsidRDefault="008358D3" w:rsidP="00835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Понятие</w:t>
      </w:r>
      <w:r w:rsidR="00626DC4">
        <w:rPr>
          <w:rFonts w:ascii="Times New Roman" w:hAnsi="Times New Roman" w:cs="Times New Roman"/>
          <w:sz w:val="28"/>
          <w:szCs w:val="28"/>
        </w:rPr>
        <w:t xml:space="preserve"> «у</w:t>
      </w:r>
      <w:r w:rsidR="00D03F4B">
        <w:rPr>
          <w:rFonts w:ascii="Times New Roman" w:hAnsi="Times New Roman" w:cs="Times New Roman"/>
          <w:sz w:val="28"/>
          <w:szCs w:val="28"/>
        </w:rPr>
        <w:t>чебный план».</w:t>
      </w:r>
    </w:p>
    <w:p w:rsidR="008358D3" w:rsidRDefault="00E9448C" w:rsidP="00835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6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Примерный </w:t>
      </w:r>
      <w:r w:rsidR="004E70A7">
        <w:rPr>
          <w:rFonts w:ascii="Times New Roman" w:hAnsi="Times New Roman" w:cs="Times New Roman"/>
          <w:sz w:val="28"/>
          <w:szCs w:val="28"/>
        </w:rPr>
        <w:t>учебный план</w:t>
      </w:r>
      <w:r w:rsidR="00626DC4">
        <w:rPr>
          <w:rFonts w:ascii="Times New Roman" w:hAnsi="Times New Roman" w:cs="Times New Roman"/>
          <w:sz w:val="28"/>
          <w:szCs w:val="28"/>
        </w:rPr>
        <w:t>.</w:t>
      </w:r>
    </w:p>
    <w:p w:rsidR="004E70A7" w:rsidRDefault="008358D3" w:rsidP="008358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26DC4">
        <w:rPr>
          <w:rFonts w:ascii="Times New Roman" w:hAnsi="Times New Roman" w:cs="Times New Roman"/>
          <w:sz w:val="28"/>
          <w:szCs w:val="28"/>
        </w:rPr>
        <w:t xml:space="preserve"> </w:t>
      </w:r>
      <w:r w:rsidR="004E70A7">
        <w:rPr>
          <w:rFonts w:ascii="Times New Roman" w:hAnsi="Times New Roman" w:cs="Times New Roman"/>
          <w:sz w:val="28"/>
          <w:szCs w:val="28"/>
        </w:rPr>
        <w:t>Базисный учебный план</w:t>
      </w:r>
      <w:r w:rsidR="00626DC4">
        <w:rPr>
          <w:rFonts w:ascii="Times New Roman" w:hAnsi="Times New Roman" w:cs="Times New Roman"/>
          <w:sz w:val="28"/>
          <w:szCs w:val="28"/>
        </w:rPr>
        <w:t>.</w:t>
      </w:r>
    </w:p>
    <w:p w:rsidR="008358D3" w:rsidRPr="00626DC4" w:rsidRDefault="008358D3" w:rsidP="00626DC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DC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03F4B" w:rsidRPr="004E70A7" w:rsidRDefault="00D03F4B" w:rsidP="00626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F4B">
        <w:rPr>
          <w:rFonts w:ascii="Times New Roman" w:hAnsi="Times New Roman" w:cs="Times New Roman"/>
          <w:color w:val="202020"/>
          <w:sz w:val="28"/>
          <w:szCs w:val="28"/>
        </w:rPr>
        <w:t> </w:t>
      </w:r>
      <w:r w:rsidRPr="004E70A7">
        <w:rPr>
          <w:rFonts w:ascii="Times New Roman" w:hAnsi="Times New Roman" w:cs="Times New Roman"/>
          <w:b/>
          <w:color w:val="202020"/>
          <w:sz w:val="28"/>
          <w:szCs w:val="28"/>
        </w:rPr>
        <w:t>Учебный план</w:t>
      </w:r>
      <w:r w:rsidRPr="00D03F4B">
        <w:rPr>
          <w:rFonts w:ascii="Times New Roman" w:hAnsi="Times New Roman" w:cs="Times New Roman"/>
          <w:color w:val="202020"/>
          <w:sz w:val="28"/>
          <w:szCs w:val="28"/>
        </w:rPr>
        <w:t xml:space="preserve">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</w:t>
      </w:r>
      <w:r w:rsidR="00626DC4">
        <w:rPr>
          <w:rFonts w:ascii="Times New Roman" w:hAnsi="Times New Roman" w:cs="Times New Roman"/>
          <w:color w:val="202020"/>
          <w:sz w:val="28"/>
          <w:szCs w:val="28"/>
        </w:rPr>
        <w:t xml:space="preserve"> </w:t>
      </w:r>
      <w:r w:rsidRPr="00D03F4B">
        <w:rPr>
          <w:rFonts w:ascii="Times New Roman" w:hAnsi="Times New Roman" w:cs="Times New Roman"/>
          <w:color w:val="202020"/>
          <w:sz w:val="28"/>
          <w:szCs w:val="28"/>
        </w:rPr>
        <w:t>законом, формы промежуточной аттестации обучающихся</w:t>
      </w:r>
      <w:r>
        <w:rPr>
          <w:rFonts w:ascii="Times New Roman" w:hAnsi="Times New Roman" w:cs="Times New Roman"/>
          <w:color w:val="202020"/>
          <w:sz w:val="28"/>
          <w:szCs w:val="28"/>
        </w:rPr>
        <w:t xml:space="preserve"> Федеральный закон «Об образовании в </w:t>
      </w:r>
      <w:r w:rsidRPr="004E70A7">
        <w:rPr>
          <w:rFonts w:ascii="Times New Roman" w:hAnsi="Times New Roman" w:cs="Times New Roman"/>
          <w:color w:val="202020"/>
          <w:sz w:val="28"/>
          <w:szCs w:val="28"/>
        </w:rPr>
        <w:t>Российской Федерации» (2012);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4E70A7">
        <w:rPr>
          <w:sz w:val="28"/>
          <w:szCs w:val="28"/>
        </w:rPr>
        <w:t>Содержание образования конкретизируется с помощью учебных планов и программ. </w:t>
      </w:r>
      <w:r w:rsidRPr="004E70A7">
        <w:rPr>
          <w:rStyle w:val="a5"/>
          <w:b w:val="0"/>
          <w:sz w:val="28"/>
          <w:szCs w:val="28"/>
        </w:rPr>
        <w:t>Учебный план</w:t>
      </w:r>
      <w:r w:rsidRPr="001C650C">
        <w:rPr>
          <w:sz w:val="28"/>
          <w:szCs w:val="28"/>
        </w:rPr>
        <w:t> – это нормативный документ, включающий: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структуру и продолжительность учебных четвертей, учебного года и каникул;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перечень изучаемых предметов;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распределение перечня предметов по годам обучения;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4) деление предметов на обязательные и факультативные;</w:t>
      </w:r>
    </w:p>
    <w:p w:rsidR="00D03F4B" w:rsidRPr="00626DC4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rStyle w:val="a5"/>
          <w:b w:val="0"/>
          <w:bCs w:val="0"/>
          <w:sz w:val="28"/>
          <w:szCs w:val="28"/>
        </w:rPr>
      </w:pPr>
      <w:r w:rsidRPr="001C650C">
        <w:rPr>
          <w:sz w:val="28"/>
          <w:szCs w:val="28"/>
        </w:rPr>
        <w:lastRenderedPageBreak/>
        <w:t>5) недельное и годовое распределение времени на изучение учебных дисциплин в каждом классе.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rStyle w:val="a5"/>
          <w:sz w:val="28"/>
          <w:szCs w:val="28"/>
        </w:rPr>
        <w:t>Виды учебных планов: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базисный;</w:t>
      </w:r>
    </w:p>
    <w:p w:rsidR="00D03F4B" w:rsidRDefault="004E70A7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 примерный учебный план</w:t>
      </w:r>
      <w:r w:rsidR="001C650C" w:rsidRPr="001C650C">
        <w:rPr>
          <w:sz w:val="28"/>
          <w:szCs w:val="28"/>
        </w:rPr>
        <w:t>;</w:t>
      </w:r>
    </w:p>
    <w:p w:rsidR="00E9448C" w:rsidRDefault="00E9448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3)индивидуальный учебный план</w:t>
      </w:r>
    </w:p>
    <w:p w:rsidR="001C650C" w:rsidRDefault="00E9448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650C" w:rsidRPr="001C650C">
        <w:rPr>
          <w:sz w:val="28"/>
          <w:szCs w:val="28"/>
        </w:rPr>
        <w:t>) учебный план школы.</w:t>
      </w:r>
    </w:p>
    <w:p w:rsidR="00D03F4B" w:rsidRPr="001C650C" w:rsidRDefault="00D03F4B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основе ФГОС разрабатываются </w:t>
      </w:r>
      <w:r w:rsidR="004E70A7">
        <w:rPr>
          <w:sz w:val="28"/>
          <w:szCs w:val="28"/>
        </w:rPr>
        <w:t>БУП, которые</w:t>
      </w:r>
      <w:r>
        <w:rPr>
          <w:sz w:val="28"/>
          <w:szCs w:val="28"/>
        </w:rPr>
        <w:t xml:space="preserve"> утверждаются Министерством образованияи науки. </w:t>
      </w:r>
    </w:p>
    <w:p w:rsidR="001C650C" w:rsidRPr="001C650C" w:rsidRDefault="004E70A7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>П</w:t>
      </w:r>
      <w:r w:rsidRPr="004E70A7">
        <w:rPr>
          <w:rStyle w:val="a5"/>
          <w:b w:val="0"/>
          <w:sz w:val="28"/>
          <w:szCs w:val="28"/>
        </w:rPr>
        <w:t>ример</w:t>
      </w:r>
      <w:r w:rsidR="001C650C" w:rsidRPr="004E70A7">
        <w:rPr>
          <w:rStyle w:val="a5"/>
          <w:b w:val="0"/>
          <w:sz w:val="28"/>
          <w:szCs w:val="28"/>
        </w:rPr>
        <w:t>ный учебный план</w:t>
      </w:r>
      <w:r w:rsidR="001C650C" w:rsidRPr="001C650C">
        <w:rPr>
          <w:sz w:val="28"/>
          <w:szCs w:val="28"/>
        </w:rPr>
        <w:t xml:space="preserve"> – это часть государственного образовательного стандарта. </w:t>
      </w:r>
      <w:r>
        <w:rPr>
          <w:sz w:val="28"/>
          <w:szCs w:val="28"/>
        </w:rPr>
        <w:t>БУП и примерный учебный план носят рекомендательный характер.</w:t>
      </w:r>
      <w:r w:rsidRPr="001C650C">
        <w:rPr>
          <w:sz w:val="28"/>
          <w:szCs w:val="28"/>
        </w:rPr>
        <w:t xml:space="preserve"> Он</w:t>
      </w:r>
      <w:r w:rsidR="001C650C" w:rsidRPr="001C650C">
        <w:rPr>
          <w:sz w:val="28"/>
          <w:szCs w:val="28"/>
        </w:rPr>
        <w:t xml:space="preserve"> предусматривает следующие пункты: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продолжительность обучения;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перечень предметов;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недельную нагрузку;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4) максимальную обязательную нагрузку;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5) нагрузку учителя;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6) вариативный компонент, учитывающий национальные и региональные особенности школы.</w:t>
      </w:r>
    </w:p>
    <w:p w:rsidR="001C650C" w:rsidRDefault="00E9448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Примерный </w:t>
      </w:r>
      <w:r w:rsidR="001C650C" w:rsidRPr="001C650C">
        <w:rPr>
          <w:rStyle w:val="a5"/>
          <w:sz w:val="28"/>
          <w:szCs w:val="28"/>
        </w:rPr>
        <w:t>учебный план </w:t>
      </w:r>
      <w:r w:rsidR="001C650C" w:rsidRPr="001C650C">
        <w:rPr>
          <w:sz w:val="28"/>
          <w:szCs w:val="28"/>
        </w:rPr>
        <w:t>создается на основе базисного плана, является основой для учебного плана школы.</w:t>
      </w:r>
    </w:p>
    <w:p w:rsidR="00E9448C" w:rsidRPr="00E9448C" w:rsidRDefault="00E9448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E9448C">
        <w:rPr>
          <w:b/>
          <w:color w:val="202020"/>
          <w:sz w:val="28"/>
          <w:szCs w:val="28"/>
        </w:rPr>
        <w:lastRenderedPageBreak/>
        <w:t>Индивидуальный учебный план</w:t>
      </w:r>
      <w:r w:rsidRPr="00E9448C">
        <w:rPr>
          <w:color w:val="202020"/>
          <w:sz w:val="28"/>
          <w:szCs w:val="28"/>
        </w:rPr>
        <w:t xml:space="preserve">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rStyle w:val="a5"/>
          <w:sz w:val="28"/>
          <w:szCs w:val="28"/>
        </w:rPr>
        <w:t>Учебный план школы </w:t>
      </w:r>
      <w:r w:rsidRPr="001C650C">
        <w:rPr>
          <w:sz w:val="28"/>
          <w:szCs w:val="28"/>
        </w:rPr>
        <w:t>составляется на основе базисного и типового планов и содержит: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перечень обязательных предметов;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обязательные предметы по выбору;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факультативные предметы;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4) распределение предметов по годам обучения;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5) недельное и годовое количество времени, отводимое на прохождение каждого предмета.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Учебный план школы утверждается педагогическим советом школы.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rStyle w:val="a5"/>
          <w:sz w:val="28"/>
          <w:szCs w:val="28"/>
        </w:rPr>
        <w:t>Учебная программа</w:t>
      </w:r>
      <w:r w:rsidRPr="001C650C">
        <w:rPr>
          <w:sz w:val="28"/>
          <w:szCs w:val="28"/>
        </w:rPr>
        <w:t> – это нормативный документ, определяющий: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содержание основных знаний и умений по каждому учебному предмету;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логику и последовательность изучения тем;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общее количество времени на изучение определенных тем.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Учебные программы подразделяются на несколько основных видов: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типовые программы;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рабочие программы;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rStyle w:val="a5"/>
          <w:sz w:val="28"/>
          <w:szCs w:val="28"/>
        </w:rPr>
        <w:lastRenderedPageBreak/>
        <w:t>Рабочая учебная программа </w:t>
      </w:r>
      <w:r w:rsidRPr="001C650C">
        <w:rPr>
          <w:sz w:val="28"/>
          <w:szCs w:val="28"/>
        </w:rPr>
        <w:t>составляется учителем на основе типовой. Она учитывает: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методические и технические возможности школы;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уровень подготовки учащихся;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национально-региональный компонент;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4) специфику школы.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rStyle w:val="a5"/>
          <w:sz w:val="28"/>
          <w:szCs w:val="28"/>
        </w:rPr>
        <w:t>Авторская программа </w:t>
      </w:r>
      <w:r w:rsidRPr="001C650C">
        <w:rPr>
          <w:sz w:val="28"/>
          <w:szCs w:val="28"/>
        </w:rPr>
        <w:t>составляется опытными педагогами и содержит авторские методики изучения предмета.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Учебные программы с точки зрения </w:t>
      </w:r>
      <w:r w:rsidRPr="001C650C">
        <w:rPr>
          <w:rStyle w:val="a5"/>
          <w:sz w:val="28"/>
          <w:szCs w:val="28"/>
        </w:rPr>
        <w:t>структуры </w:t>
      </w:r>
      <w:r w:rsidRPr="001C650C">
        <w:rPr>
          <w:sz w:val="28"/>
          <w:szCs w:val="28"/>
        </w:rPr>
        <w:t>подразделяются на: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линейные – материал располагается в непрерывной последовательности, изучается только один раз за все время обучения;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2) концентрические – учебный материал делится на две части. Сначала изучаются более простые вопросы, затем – более сложные. При изучении второй части кратко повторяется материал первой;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ступенчатые – материал разделен на две части. Некоторые темы проходят только на первой ступени, другие – только на второй, есть разделы, материал которых проходят на обеих ступенях;</w:t>
      </w:r>
    </w:p>
    <w:p w:rsidR="00D03F4B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4) смешанные – сочетают в себе линейные и концентрические схемы, что позволяет гибко распределять учебный материал.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В </w:t>
      </w:r>
      <w:r w:rsidRPr="001C650C">
        <w:rPr>
          <w:rStyle w:val="a5"/>
          <w:sz w:val="28"/>
          <w:szCs w:val="28"/>
        </w:rPr>
        <w:t>содержании учебной программы </w:t>
      </w:r>
      <w:r w:rsidRPr="001C650C">
        <w:rPr>
          <w:sz w:val="28"/>
          <w:szCs w:val="28"/>
        </w:rPr>
        <w:t>выделяют три части: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1) объяснительную записку, где излагаются цели и задачи изучения предмета;</w:t>
      </w:r>
    </w:p>
    <w:p w:rsidR="001C650C" w:rsidRP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lastRenderedPageBreak/>
        <w:t>2) содержательную часть, включающую перечень тем, ориентировочное распределение времени на изучение тем и разделов, перечень рекомендуемых занятий и методы обучения;</w:t>
      </w:r>
    </w:p>
    <w:p w:rsidR="001C650C" w:rsidRDefault="001C650C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  <w:r w:rsidRPr="001C650C">
        <w:rPr>
          <w:sz w:val="28"/>
          <w:szCs w:val="28"/>
        </w:rPr>
        <w:t>3) методические указания по оценке знаний, умений и навыков, перечень наглядных и технических средств обучения, список рекомендуемой литературы.</w:t>
      </w:r>
    </w:p>
    <w:p w:rsidR="00626DC4" w:rsidRPr="001C650C" w:rsidRDefault="00626DC4" w:rsidP="00626DC4">
      <w:pPr>
        <w:pStyle w:val="a3"/>
        <w:shd w:val="clear" w:color="auto" w:fill="FFFFFF"/>
        <w:spacing w:before="150" w:beforeAutospacing="0" w:line="360" w:lineRule="auto"/>
        <w:jc w:val="both"/>
        <w:rPr>
          <w:sz w:val="28"/>
          <w:szCs w:val="28"/>
        </w:rPr>
      </w:pPr>
    </w:p>
    <w:p w:rsidR="00626DC4" w:rsidRDefault="00626DC4" w:rsidP="00626DC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 w:rsidRPr="00B37BE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B37BE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6DC4" w:rsidRDefault="00626DC4" w:rsidP="00626DC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26DC4">
        <w:rPr>
          <w:rFonts w:ascii="Times New Roman" w:hAnsi="Times New Roman" w:cs="Times New Roman"/>
          <w:sz w:val="28"/>
          <w:szCs w:val="28"/>
        </w:rPr>
        <w:t>ФЗ-273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6DC4" w:rsidRDefault="00626DC4" w:rsidP="00626DC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26DC4">
        <w:rPr>
          <w:rFonts w:ascii="Times New Roman" w:hAnsi="Times New Roman" w:cs="Times New Roman"/>
          <w:sz w:val="28"/>
          <w:szCs w:val="28"/>
        </w:rPr>
        <w:t>ФГОС НОО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6DC4" w:rsidRDefault="00651A6D" w:rsidP="00626DC4">
      <w:pPr>
        <w:shd w:val="clear" w:color="auto" w:fill="FFFFFF"/>
        <w:spacing w:after="0" w:line="360" w:lineRule="auto"/>
        <w:ind w:left="30" w:right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6DC4" w:rsidRPr="00CF04AB">
        <w:rPr>
          <w:rFonts w:ascii="Times New Roman" w:hAnsi="Times New Roman" w:cs="Times New Roman"/>
          <w:sz w:val="28"/>
          <w:szCs w:val="28"/>
        </w:rPr>
        <w:t>.</w:t>
      </w:r>
      <w:r w:rsidR="00626DC4">
        <w:rPr>
          <w:rFonts w:ascii="Times New Roman" w:hAnsi="Times New Roman" w:cs="Times New Roman"/>
          <w:sz w:val="28"/>
          <w:szCs w:val="28"/>
        </w:rPr>
        <w:t xml:space="preserve"> </w:t>
      </w:r>
      <w:r w:rsidR="00626DC4" w:rsidRPr="00B37BE4">
        <w:rPr>
          <w:rFonts w:ascii="Times New Roman" w:hAnsi="Times New Roman" w:cs="Times New Roman"/>
          <w:sz w:val="28"/>
          <w:szCs w:val="28"/>
        </w:rPr>
        <w:t xml:space="preserve">Педагогика учебник </w:t>
      </w:r>
      <w:proofErr w:type="spellStart"/>
      <w:r w:rsidR="00626DC4" w:rsidRPr="00B37BE4">
        <w:rPr>
          <w:rFonts w:ascii="Times New Roman" w:hAnsi="Times New Roman" w:cs="Times New Roman"/>
          <w:sz w:val="28"/>
          <w:szCs w:val="28"/>
        </w:rPr>
        <w:t>Сковородкина</w:t>
      </w:r>
      <w:proofErr w:type="spellEnd"/>
      <w:r w:rsidR="00626DC4" w:rsidRPr="00626DC4">
        <w:rPr>
          <w:rFonts w:ascii="Times New Roman" w:hAnsi="Times New Roman" w:cs="Times New Roman"/>
          <w:sz w:val="28"/>
          <w:szCs w:val="28"/>
        </w:rPr>
        <w:t xml:space="preserve"> </w:t>
      </w:r>
      <w:r w:rsidR="00626DC4" w:rsidRPr="00B37BE4">
        <w:rPr>
          <w:rFonts w:ascii="Times New Roman" w:hAnsi="Times New Roman" w:cs="Times New Roman"/>
          <w:sz w:val="28"/>
          <w:szCs w:val="28"/>
        </w:rPr>
        <w:t>И.З., Герасимов</w:t>
      </w:r>
      <w:r w:rsidR="00626DC4" w:rsidRPr="00626DC4">
        <w:rPr>
          <w:rFonts w:ascii="Times New Roman" w:hAnsi="Times New Roman" w:cs="Times New Roman"/>
          <w:sz w:val="28"/>
          <w:szCs w:val="28"/>
        </w:rPr>
        <w:t xml:space="preserve"> </w:t>
      </w:r>
      <w:r w:rsidR="00626DC4" w:rsidRPr="00B37BE4">
        <w:rPr>
          <w:rFonts w:ascii="Times New Roman" w:hAnsi="Times New Roman" w:cs="Times New Roman"/>
          <w:sz w:val="28"/>
          <w:szCs w:val="28"/>
        </w:rPr>
        <w:t xml:space="preserve">С.А., </w:t>
      </w:r>
      <w:proofErr w:type="spellStart"/>
      <w:r w:rsidR="00626DC4" w:rsidRPr="00B37BE4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="00626DC4" w:rsidRPr="00B37BE4">
        <w:rPr>
          <w:rFonts w:ascii="Times New Roman" w:hAnsi="Times New Roman" w:cs="Times New Roman"/>
          <w:sz w:val="28"/>
          <w:szCs w:val="28"/>
        </w:rPr>
        <w:t xml:space="preserve"> В.А. </w:t>
      </w:r>
    </w:p>
    <w:p w:rsidR="008358D3" w:rsidRDefault="008358D3" w:rsidP="00626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3" w:rsidRDefault="008358D3" w:rsidP="008358D3"/>
    <w:p w:rsidR="0011220A" w:rsidRDefault="0011220A"/>
    <w:sectPr w:rsidR="0011220A" w:rsidSect="0025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2C1"/>
    <w:rsid w:val="00046A1A"/>
    <w:rsid w:val="0011220A"/>
    <w:rsid w:val="001C5C01"/>
    <w:rsid w:val="001C650C"/>
    <w:rsid w:val="00251981"/>
    <w:rsid w:val="003772C8"/>
    <w:rsid w:val="004E70A7"/>
    <w:rsid w:val="0057167C"/>
    <w:rsid w:val="00626DC4"/>
    <w:rsid w:val="00651A6D"/>
    <w:rsid w:val="006E62C1"/>
    <w:rsid w:val="00812E07"/>
    <w:rsid w:val="008358D3"/>
    <w:rsid w:val="00A020D5"/>
    <w:rsid w:val="00A67B6E"/>
    <w:rsid w:val="00AC0287"/>
    <w:rsid w:val="00D03F4B"/>
    <w:rsid w:val="00E94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358D3"/>
    <w:rPr>
      <w:i/>
      <w:iCs/>
    </w:rPr>
  </w:style>
  <w:style w:type="character" w:styleId="a5">
    <w:name w:val="Strong"/>
    <w:basedOn w:val="a0"/>
    <w:uiPriority w:val="22"/>
    <w:qFormat/>
    <w:rsid w:val="001C65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19</cp:revision>
  <dcterms:created xsi:type="dcterms:W3CDTF">2020-12-09T13:01:00Z</dcterms:created>
  <dcterms:modified xsi:type="dcterms:W3CDTF">2020-12-17T15:07:00Z</dcterms:modified>
</cp:coreProperties>
</file>